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D92" w:rsidRPr="00E437D4" w:rsidRDefault="00C92D92" w:rsidP="00C92D92">
      <w:pPr>
        <w:pStyle w:val="a6"/>
        <w:spacing w:before="0" w:beforeAutospacing="0" w:after="0" w:afterAutospacing="0"/>
        <w:jc w:val="center"/>
        <w:textAlignment w:val="baseline"/>
        <w:rPr>
          <w:sz w:val="28"/>
        </w:rPr>
      </w:pPr>
      <w:r w:rsidRPr="00E437D4">
        <w:rPr>
          <w:rFonts w:eastAsia="+mn-ea"/>
          <w:bCs/>
          <w:kern w:val="24"/>
          <w:sz w:val="28"/>
        </w:rPr>
        <w:t>Муниципальное автономное дошкольное образовательное учреждение</w:t>
      </w:r>
    </w:p>
    <w:p w:rsidR="00C92D92" w:rsidRPr="00E437D4" w:rsidRDefault="00C92D92" w:rsidP="00C92D92">
      <w:pPr>
        <w:pStyle w:val="a6"/>
        <w:kinsoku w:val="0"/>
        <w:overflowPunct w:val="0"/>
        <w:spacing w:before="0" w:beforeAutospacing="0" w:after="0" w:afterAutospacing="0"/>
        <w:jc w:val="center"/>
        <w:textAlignment w:val="baseline"/>
        <w:rPr>
          <w:sz w:val="28"/>
        </w:rPr>
      </w:pPr>
      <w:r w:rsidRPr="00E437D4">
        <w:rPr>
          <w:rFonts w:eastAsia="+mn-ea"/>
          <w:bCs/>
          <w:kern w:val="24"/>
          <w:sz w:val="28"/>
        </w:rPr>
        <w:t xml:space="preserve"> Детский сад № 214 городского округа город Уфа Республики Башкортостан</w:t>
      </w: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8C5884" w:rsidRPr="00511998" w:rsidRDefault="008C588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C5884" w:rsidRPr="00511998" w:rsidRDefault="008C588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C5884" w:rsidRPr="00511998" w:rsidRDefault="008C588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Pr="00511998" w:rsidRDefault="00D27BC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ПРОЕКТ</w:t>
      </w:r>
    </w:p>
    <w:p w:rsidR="00C92D92" w:rsidRPr="00E437D4" w:rsidRDefault="00105541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«ЧУДЕСНЫЙ КУБ</w:t>
      </w:r>
      <w:r w:rsidR="00C92D92"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»</w:t>
      </w:r>
    </w:p>
    <w:p w:rsidR="00C92D92" w:rsidRPr="00E437D4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Тема: «</w:t>
      </w:r>
      <w:r w:rsidR="00D27BC4"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Учимся</w:t>
      </w:r>
      <w:r w:rsidR="00105541"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 xml:space="preserve"> с</w:t>
      </w:r>
      <w:r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правлять</w:t>
      </w:r>
      <w:r w:rsidR="00105541"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ся с</w:t>
      </w:r>
      <w:r w:rsidRPr="00E437D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 xml:space="preserve"> негативными эмоциями»</w:t>
      </w: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C5884" w:rsidRDefault="008C588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C92D92" w:rsidP="00E437D4">
      <w:pPr>
        <w:widowControl/>
        <w:shd w:val="clear" w:color="auto" w:fill="FFFFFF"/>
        <w:autoSpaceDE/>
        <w:autoSpaceDN/>
        <w:spacing w:after="240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92D92" w:rsidRPr="00511998" w:rsidRDefault="007A5099" w:rsidP="00D27BC4">
      <w:pPr>
        <w:pStyle w:val="a6"/>
        <w:spacing w:before="0" w:beforeAutospacing="0" w:after="0" w:afterAutospacing="0"/>
        <w:jc w:val="right"/>
      </w:pPr>
      <w:r w:rsidRPr="00511998">
        <w:rPr>
          <w:rFonts w:eastAsia="+mn-ea"/>
          <w:bCs/>
          <w:kern w:val="24"/>
        </w:rPr>
        <w:t>Автор проекта</w:t>
      </w:r>
      <w:r w:rsidR="005314AF" w:rsidRPr="00511998">
        <w:rPr>
          <w:rFonts w:eastAsia="+mn-ea"/>
          <w:bCs/>
          <w:kern w:val="24"/>
        </w:rPr>
        <w:t>:</w:t>
      </w:r>
    </w:p>
    <w:p w:rsidR="00C92D92" w:rsidRPr="00511998" w:rsidRDefault="00C92D92" w:rsidP="00D27BC4">
      <w:pPr>
        <w:pStyle w:val="a6"/>
        <w:spacing w:before="0" w:beforeAutospacing="0" w:after="0" w:afterAutospacing="0"/>
        <w:jc w:val="right"/>
      </w:pPr>
      <w:r w:rsidRPr="00511998">
        <w:rPr>
          <w:rFonts w:eastAsia="+mn-ea"/>
          <w:bCs/>
          <w:kern w:val="24"/>
        </w:rPr>
        <w:t>педагог-психолог</w:t>
      </w:r>
    </w:p>
    <w:p w:rsidR="00C92D92" w:rsidRPr="00511998" w:rsidRDefault="00D27BC4" w:rsidP="00D27BC4">
      <w:pPr>
        <w:pStyle w:val="a6"/>
        <w:spacing w:before="0" w:beforeAutospacing="0" w:after="0" w:afterAutospacing="0"/>
        <w:jc w:val="right"/>
      </w:pPr>
      <w:proofErr w:type="spellStart"/>
      <w:r w:rsidRPr="00511998">
        <w:rPr>
          <w:rFonts w:eastAsia="+mn-ea"/>
          <w:bCs/>
          <w:kern w:val="24"/>
        </w:rPr>
        <w:t>Учителева</w:t>
      </w:r>
      <w:proofErr w:type="spellEnd"/>
      <w:r w:rsidRPr="00511998">
        <w:rPr>
          <w:rFonts w:eastAsia="+mn-ea"/>
          <w:bCs/>
          <w:kern w:val="24"/>
        </w:rPr>
        <w:t xml:space="preserve"> Э.А.</w:t>
      </w:r>
      <w:r w:rsidR="00C92D92" w:rsidRPr="00511998">
        <w:rPr>
          <w:rFonts w:eastAsia="+mn-ea"/>
          <w:bCs/>
          <w:kern w:val="24"/>
        </w:rPr>
        <w:t xml:space="preserve"> </w:t>
      </w:r>
    </w:p>
    <w:p w:rsidR="00C92D92" w:rsidRPr="00511998" w:rsidRDefault="00C92D92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Pr="00511998" w:rsidRDefault="00D27BC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Pr="00511998" w:rsidRDefault="00D27BC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Pr="00511998" w:rsidRDefault="00D27BC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5099" w:rsidRPr="00511998" w:rsidRDefault="007A5099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Pr="00511998" w:rsidRDefault="00D27BC4" w:rsidP="00C92D9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7BC4" w:rsidRDefault="00D27BC4" w:rsidP="00D27BC4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19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 Уфа, 2025 </w:t>
      </w:r>
      <w:r w:rsidR="00C92D92" w:rsidRPr="005119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r w:rsidRPr="005119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511998" w:rsidRPr="00511998" w:rsidRDefault="00511998" w:rsidP="00D27BC4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1102" w:rsidRPr="00E71F51" w:rsidRDefault="009A11C2" w:rsidP="000C1102">
      <w:pPr>
        <w:widowControl/>
        <w:shd w:val="clear" w:color="auto" w:fill="FFFFFF"/>
        <w:autoSpaceDE/>
        <w:autoSpaceDN/>
        <w:spacing w:after="24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71F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ПАСПОРТ ПРОЕКТА</w:t>
      </w:r>
    </w:p>
    <w:tbl>
      <w:tblPr>
        <w:tblStyle w:val="a7"/>
        <w:tblW w:w="10740" w:type="dxa"/>
        <w:tblLook w:val="04A0" w:firstRow="1" w:lastRow="0" w:firstColumn="1" w:lastColumn="0" w:noHBand="0" w:noVBand="1"/>
      </w:tblPr>
      <w:tblGrid>
        <w:gridCol w:w="2485"/>
        <w:gridCol w:w="8255"/>
      </w:tblGrid>
      <w:tr w:rsidR="000C1102" w:rsidRPr="00E71F51" w:rsidTr="007A5099">
        <w:trPr>
          <w:trHeight w:val="563"/>
        </w:trPr>
        <w:tc>
          <w:tcPr>
            <w:tcW w:w="2485" w:type="dxa"/>
          </w:tcPr>
          <w:p w:rsidR="000C1102" w:rsidRPr="00E71F51" w:rsidRDefault="000C1102" w:rsidP="00E437D4">
            <w:pPr>
              <w:widowControl/>
              <w:autoSpaceDE/>
              <w:autoSpaceDN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 проекта</w:t>
            </w:r>
          </w:p>
        </w:tc>
        <w:tc>
          <w:tcPr>
            <w:tcW w:w="8255" w:type="dxa"/>
          </w:tcPr>
          <w:p w:rsidR="00C63F50" w:rsidRPr="00E71F51" w:rsidRDefault="00A04F7A" w:rsidP="00E437D4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«ЧУДЕСНЫЙ </w:t>
            </w:r>
            <w:r w:rsidR="00BF2484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КУБ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</w:t>
            </w:r>
          </w:p>
          <w:p w:rsidR="000C1102" w:rsidRPr="00E71F51" w:rsidRDefault="000C1102" w:rsidP="00E437D4">
            <w:pPr>
              <w:widowControl/>
              <w:autoSpaceDE/>
              <w:autoSpaceDN/>
              <w:spacing w:after="24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0C1102" w:rsidRPr="009A11C2" w:rsidTr="007A5099">
        <w:tc>
          <w:tcPr>
            <w:tcW w:w="2485" w:type="dxa"/>
          </w:tcPr>
          <w:p w:rsidR="000C1102" w:rsidRPr="00E71F51" w:rsidRDefault="000C1102" w:rsidP="000C1102">
            <w:pPr>
              <w:widowControl/>
              <w:autoSpaceDE/>
              <w:autoSpaceDN/>
              <w:spacing w:after="24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Тема</w:t>
            </w:r>
          </w:p>
        </w:tc>
        <w:tc>
          <w:tcPr>
            <w:tcW w:w="8255" w:type="dxa"/>
          </w:tcPr>
          <w:p w:rsidR="009A11C2" w:rsidRDefault="00105541" w:rsidP="009A11C2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«Учимся с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правлять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ся с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негативными эмоциями</w:t>
            </w:r>
            <w:r w:rsidR="009A11C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</w:t>
            </w:r>
          </w:p>
          <w:p w:rsidR="000C1102" w:rsidRPr="00E71F51" w:rsidRDefault="009A11C2" w:rsidP="009A11C2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Управление гневом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</w:t>
            </w:r>
          </w:p>
        </w:tc>
      </w:tr>
      <w:tr w:rsidR="003B61D9" w:rsidRPr="009A11C2" w:rsidTr="007A5099">
        <w:tc>
          <w:tcPr>
            <w:tcW w:w="2485" w:type="dxa"/>
          </w:tcPr>
          <w:p w:rsidR="003B61D9" w:rsidRPr="00E71F51" w:rsidRDefault="003B61D9" w:rsidP="000C1102">
            <w:pPr>
              <w:widowControl/>
              <w:autoSpaceDE/>
              <w:autoSpaceDN/>
              <w:spacing w:after="24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Проблема</w:t>
            </w:r>
          </w:p>
        </w:tc>
        <w:tc>
          <w:tcPr>
            <w:tcW w:w="8255" w:type="dxa"/>
          </w:tcPr>
          <w:p w:rsidR="003B61D9" w:rsidRPr="00C94E2E" w:rsidRDefault="003B61D9" w:rsidP="003B61D9">
            <w:pPr>
              <w:widowControl/>
              <w:autoSpaceDE/>
              <w:autoSpaceDN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Рост эмоционально-психологического напряжения среди взрослых приводит к распространению невротических явлений среди детей, они легко перенимают образцы агрессивного поведения взрослых, демонстрируя их в детском саду.</w:t>
            </w:r>
          </w:p>
        </w:tc>
      </w:tr>
      <w:tr w:rsidR="00C63F50" w:rsidRPr="009A11C2" w:rsidTr="007A5099">
        <w:tc>
          <w:tcPr>
            <w:tcW w:w="2485" w:type="dxa"/>
          </w:tcPr>
          <w:p w:rsidR="00C63F50" w:rsidRPr="00E71F51" w:rsidRDefault="00C63F50" w:rsidP="000C1102">
            <w:pPr>
              <w:widowControl/>
              <w:autoSpaceDE/>
              <w:autoSpaceDN/>
              <w:spacing w:after="24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Актуальность</w:t>
            </w:r>
          </w:p>
        </w:tc>
        <w:tc>
          <w:tcPr>
            <w:tcW w:w="8255" w:type="dxa"/>
          </w:tcPr>
          <w:p w:rsidR="006F51AE" w:rsidRDefault="003B61D9" w:rsidP="00C63F5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</w:t>
            </w:r>
            <w:r w:rsidR="006F51AE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</w:t>
            </w:r>
            <w:r w:rsidR="006F51AE" w:rsidRPr="006F51A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Эмоции – это часть психической жизни личности</w:t>
            </w:r>
            <w:r w:rsidR="006F51AE" w:rsidRPr="006F51AE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>,</w:t>
            </w:r>
            <w:r w:rsidR="006F51AE" w:rsidRPr="006F51A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определяющая отношение человека к окружающей действительности и самому себе. </w:t>
            </w:r>
            <w:r w:rsidR="006F51AE" w:rsidRPr="006F51A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Эмоции</w:t>
            </w:r>
            <w:r w:rsidR="006F51AE" w:rsidRPr="006F51AE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> с</w:t>
            </w:r>
            <w:r w:rsidR="006F51AE" w:rsidRPr="006F51A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опровождают все происходящие в жизни события, направляют активность всех </w:t>
            </w:r>
            <w:r w:rsidR="006F51AE" w:rsidRPr="006F51A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психических процессов</w:t>
            </w:r>
            <w:r w:rsidR="006F51AE" w:rsidRPr="006F51AE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>.</w:t>
            </w:r>
          </w:p>
          <w:p w:rsidR="00C63F50" w:rsidRPr="00E71F51" w:rsidRDefault="003B61D9" w:rsidP="00C63F5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</w:t>
            </w:r>
            <w:r w:rsidR="006F51AE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 </w:t>
            </w:r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Согласно ФГОС </w:t>
            </w:r>
            <w:proofErr w:type="gramStart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ДО</w:t>
            </w:r>
            <w:proofErr w:type="gramEnd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И ФОП </w:t>
            </w:r>
            <w:proofErr w:type="gramStart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ДО</w:t>
            </w:r>
            <w:proofErr w:type="gramEnd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, в модели выпускника ДОУ определены качества личности, уважающей ценности общества, нормы, морали и чувства окружающих людей, </w:t>
            </w:r>
            <w:proofErr w:type="spellStart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эмпатийные</w:t>
            </w:r>
            <w:proofErr w:type="spellEnd"/>
            <w:r w:rsidR="00C63F50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переживания. </w:t>
            </w:r>
          </w:p>
          <w:p w:rsidR="00DB087D" w:rsidRPr="00E71F51" w:rsidRDefault="00C63F50" w:rsidP="00DB087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</w:t>
            </w:r>
            <w:r w:rsidR="006F51AE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Основным приоритетом сегодня выступает личностно-ориентированное взаимодействие педагога с ребенком — принятие и поддержка его индивидуальности, интересов и потребностей, развитие творческих способностей и забота о его эмоциональном благополучии. Большинство педагогов достаточно ясно осознают эти новые общественные тенденции</w:t>
            </w:r>
            <w:r w:rsidR="00DB087D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, и проявляю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т живой интерес к современным образовательным программам и технологиям.</w:t>
            </w:r>
          </w:p>
          <w:p w:rsidR="003B61D9" w:rsidRPr="00E71F51" w:rsidRDefault="00DB087D" w:rsidP="00DB087D">
            <w:pPr>
              <w:widowControl/>
              <w:autoSpaceDE/>
              <w:autoSpaceDN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Современные данные психологических, социологических, медицинских исследований показывают, что в России увеличилось число людей, проявляющих в поведении агрессивные тенденции и стремления. Это объясняется социально-психологическим фоном жизни, который и определяет выбор соответствующего типа коммуникативного взаимодействия – агрессивного, защитного.</w:t>
            </w:r>
          </w:p>
          <w:p w:rsidR="00DB087D" w:rsidRPr="00E71F51" w:rsidRDefault="00DB087D" w:rsidP="00DB087D">
            <w:pPr>
              <w:widowControl/>
              <w:autoSpaceDE/>
              <w:autoSpaceDN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    В связи с этим для практической педагогики и психологии актуальна задача поиска наиболее эффективных путей выявления, профилактики и преодоления этого негативного факта. Одним из ключей к решению проблемы является развитие умений детей жить в обществе сверстников и взрослых, понимать их, отзываться на чужие переживания, справляться со своими отрицательными эмоциями, выражать их в социально приемлемой форме. </w:t>
            </w:r>
          </w:p>
          <w:p w:rsidR="00DB087D" w:rsidRPr="00E71F51" w:rsidRDefault="00DB087D" w:rsidP="00DB087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Способствовать становлению и закреплению этих умений в повседневном общении с окружающими в полной мере доступно педагогам дошкольного учр</w:t>
            </w:r>
            <w:r w:rsidR="003B61D9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еждения, используя различные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игры и пособия.</w:t>
            </w:r>
          </w:p>
          <w:p w:rsidR="00DB087D" w:rsidRPr="00E71F51" w:rsidRDefault="00DB087D" w:rsidP="0029348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  В моей работе с детьми дидактические игры</w:t>
            </w:r>
            <w:r w:rsidR="003B61D9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и пособия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занимают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lastRenderedPageBreak/>
              <w:t>особое место. Они способствуют:</w:t>
            </w:r>
          </w:p>
          <w:p w:rsidR="00DB087D" w:rsidRPr="00E71F51" w:rsidRDefault="006D78F4" w:rsidP="00293487">
            <w:pPr>
              <w:widowControl/>
              <w:autoSpaceDE/>
              <w:autoSpaceDN/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</w:t>
            </w:r>
            <w:r w:rsidR="00DB087D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повышению активности детей в процессе коррекционно-развивающих занятий;</w:t>
            </w:r>
          </w:p>
          <w:p w:rsidR="00DB087D" w:rsidRPr="00E71F51" w:rsidRDefault="006D78F4" w:rsidP="00293487">
            <w:pPr>
              <w:widowControl/>
              <w:autoSpaceDE/>
              <w:autoSpaceDN/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</w:t>
            </w:r>
            <w:r w:rsidR="00DB087D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формированию интереса к познавательной деятельности:</w:t>
            </w:r>
          </w:p>
          <w:p w:rsidR="00DB087D" w:rsidRPr="00E71F51" w:rsidRDefault="006D78F4" w:rsidP="00293487">
            <w:pPr>
              <w:widowControl/>
              <w:autoSpaceDE/>
              <w:autoSpaceDN/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</w:t>
            </w:r>
            <w:r w:rsidR="00DB087D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решению коррекционно-развивающих задач, например, учиться моделировать жизненные схемы и принимать решения, развивать навыки самоконтроля.</w:t>
            </w:r>
          </w:p>
          <w:p w:rsidR="006D78F4" w:rsidRPr="00E71F51" w:rsidRDefault="006D78F4" w:rsidP="006D78F4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В дидактическом</w:t>
            </w:r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пособии</w:t>
            </w:r>
            <w:r w:rsidR="007103ED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«Чудесный куб</w:t>
            </w:r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», которое я активно использую в своей профессиональной дея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тельности, </w:t>
            </w:r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собраны игры, упражнения, игро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вые задания, побуждающие ребенка</w:t>
            </w:r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 развитию, обучению, свободному активному общению </w:t>
            </w:r>
            <w:proofErr w:type="gramStart"/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proofErr w:type="gramEnd"/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взр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ослыми и сверстниками.         </w:t>
            </w:r>
          </w:p>
          <w:p w:rsidR="00E71F51" w:rsidRPr="00E71F51" w:rsidRDefault="006D78F4" w:rsidP="006D78F4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</w:t>
            </w:r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Многофункциональность пособия заключается в том, что его можно использовать в коррекционной работе, в различных видах детской деятельности в зависимости от поставленных задач: в кабинете педагога-психолога, в работе воспитателей, родителей и в самостоятельной деятельности детей. Дидактическое пособие мобильное и легкое в использовании, обучающий инструмент с интересными элементами, соответствует требованиям ФГОС </w:t>
            </w:r>
            <w:proofErr w:type="gramStart"/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</w:t>
            </w:r>
            <w:proofErr w:type="gramEnd"/>
            <w:r w:rsidR="00A22DEB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</w:tr>
      <w:tr w:rsidR="00D31915" w:rsidRPr="009A11C2" w:rsidTr="007A5099">
        <w:tc>
          <w:tcPr>
            <w:tcW w:w="2485" w:type="dxa"/>
          </w:tcPr>
          <w:p w:rsidR="00D31915" w:rsidRPr="00E71F51" w:rsidRDefault="00D31915" w:rsidP="00E847B8">
            <w:pPr>
              <w:widowControl/>
              <w:autoSpaceDE/>
              <w:autoSpaceDN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lastRenderedPageBreak/>
              <w:t>Цель</w:t>
            </w:r>
          </w:p>
          <w:p w:rsidR="00E847B8" w:rsidRPr="00E71F51" w:rsidRDefault="00E847B8" w:rsidP="00E847B8">
            <w:pPr>
              <w:widowControl/>
              <w:autoSpaceDE/>
              <w:autoSpaceDN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проекта</w:t>
            </w:r>
          </w:p>
        </w:tc>
        <w:tc>
          <w:tcPr>
            <w:tcW w:w="8255" w:type="dxa"/>
          </w:tcPr>
          <w:p w:rsidR="00E71F51" w:rsidRPr="00C94E2E" w:rsidRDefault="00BF4D94" w:rsidP="00C63F50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Разработать и реализовать проект с и</w:t>
            </w:r>
            <w:r w:rsidR="00A04F7A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спользование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м</w:t>
            </w:r>
            <w:r w:rsidR="00A04F7A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многофункционального дидактического пособия «Чудесный куб» для </w:t>
            </w:r>
            <w:r w:rsidR="00BF6549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ф</w:t>
            </w:r>
            <w:r w:rsidR="00A04F7A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ормирования и развития</w:t>
            </w:r>
            <w:r w:rsidR="00BF6549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у дошкольников</w:t>
            </w:r>
            <w:r w:rsidR="00D31915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ко</w:t>
            </w:r>
            <w:r w:rsidR="00105541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нструктивных способов выражения негативных эмоций</w:t>
            </w:r>
            <w:r w:rsidR="00D31915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.</w:t>
            </w:r>
          </w:p>
        </w:tc>
      </w:tr>
      <w:tr w:rsidR="00D31915" w:rsidRPr="009A11C2" w:rsidTr="007A5099">
        <w:tc>
          <w:tcPr>
            <w:tcW w:w="2485" w:type="dxa"/>
          </w:tcPr>
          <w:p w:rsidR="00D31915" w:rsidRPr="00E71F51" w:rsidRDefault="00D31915" w:rsidP="000C1102">
            <w:pPr>
              <w:widowControl/>
              <w:autoSpaceDE/>
              <w:autoSpaceDN/>
              <w:spacing w:after="24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Задачи</w:t>
            </w:r>
          </w:p>
        </w:tc>
        <w:tc>
          <w:tcPr>
            <w:tcW w:w="8255" w:type="dxa"/>
          </w:tcPr>
          <w:p w:rsidR="00D57586" w:rsidRPr="00E71F51" w:rsidRDefault="00D31915" w:rsidP="00D31915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  <w:t>воспитанники: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</w:t>
            </w:r>
          </w:p>
          <w:p w:rsidR="00D31915" w:rsidRPr="00E71F51" w:rsidRDefault="00D31915" w:rsidP="00D31915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– снять эмоциональное напряжение, возбуждение и аффективные реакции детей;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– формировать эмоциональное сознание своего поведения;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– обучить детей навыкам самоорганизации и </w:t>
            </w:r>
            <w:proofErr w:type="spellStart"/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саморегуляции</w:t>
            </w:r>
            <w:proofErr w:type="spellEnd"/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действий, поступков, эмоциональных состояний;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– формировать социально приемлемые, адекватные способы выражения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негативных эмоций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– развивать умение распознать эмоциональное состояние другого человека;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– развивать коммуникативные стороны общения, обогатить опыт общения навыками конструктивного, адекватного поведения;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– воспитывать доброжелательное отношение к окружающему миру.</w:t>
            </w:r>
          </w:p>
          <w:p w:rsidR="00D31915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  <w:t>воспитатели и родители:</w:t>
            </w:r>
          </w:p>
          <w:p w:rsidR="00D57586" w:rsidRPr="00E71F51" w:rsidRDefault="00D31915" w:rsidP="00D31915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- </w:t>
            </w:r>
            <w:r w:rsidR="00D57586" w:rsidRPr="00E71F51"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  <w:t>акцентировать внимание</w:t>
            </w:r>
            <w:r w:rsidRPr="00E71F51"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  <w:t xml:space="preserve"> родителей на актуальность вопроса о проявлении негативных эмоций; </w:t>
            </w:r>
          </w:p>
          <w:p w:rsidR="00E71F51" w:rsidRPr="00C94E2E" w:rsidRDefault="00D57586" w:rsidP="00D57586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</w:pPr>
            <w:r w:rsidRPr="00E71F51"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  <w:t>- расширить представления и знания</w:t>
            </w:r>
            <w:r w:rsidR="00D31915" w:rsidRPr="00E71F51"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  <w:t xml:space="preserve"> о возможных причинах появления негативных эмоций у детей, способах взаимодействия с детьми</w:t>
            </w:r>
            <w:r w:rsidRPr="00E71F51">
              <w:rPr>
                <w:rFonts w:ascii="Times New Roman" w:hAnsi="Times New Roman" w:cs="Times New Roman"/>
                <w:kern w:val="24"/>
                <w:sz w:val="28"/>
                <w:szCs w:val="28"/>
                <w:lang w:val="ru-RU"/>
              </w:rPr>
              <w:t>.</w:t>
            </w:r>
          </w:p>
        </w:tc>
      </w:tr>
      <w:tr w:rsidR="00BF4D94" w:rsidRPr="009A11C2" w:rsidTr="007A5099">
        <w:tc>
          <w:tcPr>
            <w:tcW w:w="2485" w:type="dxa"/>
          </w:tcPr>
          <w:p w:rsidR="00BF4D94" w:rsidRPr="00E71F51" w:rsidRDefault="00BF4D94" w:rsidP="000C1102">
            <w:pPr>
              <w:widowControl/>
              <w:autoSpaceDE/>
              <w:autoSpaceDN/>
              <w:spacing w:after="24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Гипотеза</w:t>
            </w:r>
          </w:p>
        </w:tc>
        <w:tc>
          <w:tcPr>
            <w:tcW w:w="8255" w:type="dxa"/>
          </w:tcPr>
          <w:p w:rsidR="00E71F51" w:rsidRPr="00E71F51" w:rsidRDefault="00A374C8" w:rsidP="00D31915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предполагается, что использование дидак</w:t>
            </w:r>
            <w:r w:rsidR="005207FE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тического пособия в проектной деятельности  позволит дошкольникам не только справляться с негативными эмоциями, но и развивать познавательную и творческую активность детей.</w:t>
            </w:r>
          </w:p>
        </w:tc>
      </w:tr>
      <w:tr w:rsidR="000C1102" w:rsidRPr="006F51AE" w:rsidTr="007A5099">
        <w:trPr>
          <w:trHeight w:val="599"/>
        </w:trPr>
        <w:tc>
          <w:tcPr>
            <w:tcW w:w="2485" w:type="dxa"/>
          </w:tcPr>
          <w:p w:rsidR="000C1102" w:rsidRPr="00E71F51" w:rsidRDefault="000C1102" w:rsidP="00FB1296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Участники</w:t>
            </w:r>
          </w:p>
        </w:tc>
        <w:tc>
          <w:tcPr>
            <w:tcW w:w="8255" w:type="dxa"/>
          </w:tcPr>
          <w:p w:rsidR="006F51AE" w:rsidRDefault="00C63F50" w:rsidP="006F51AE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воспитанники</w:t>
            </w:r>
            <w:r w:rsidR="006F51A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старшего дошкольного возраста;</w:t>
            </w:r>
          </w:p>
          <w:p w:rsidR="006F51AE" w:rsidRDefault="006F51AE" w:rsidP="006F51AE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педагог-психолог;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6F51AE" w:rsidRDefault="006F51AE" w:rsidP="006F51AE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воспитатели;</w:t>
            </w:r>
            <w:r w:rsidR="00C63F5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6F51AE" w:rsidRPr="00E71F51" w:rsidRDefault="00C63F50" w:rsidP="006F51AE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родители.</w:t>
            </w:r>
          </w:p>
        </w:tc>
      </w:tr>
      <w:tr w:rsidR="000C1102" w:rsidRPr="009A11C2" w:rsidTr="007A5099">
        <w:tc>
          <w:tcPr>
            <w:tcW w:w="2485" w:type="dxa"/>
          </w:tcPr>
          <w:p w:rsidR="000C1102" w:rsidRPr="00E71F51" w:rsidRDefault="000C1102" w:rsidP="00D57586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8255" w:type="dxa"/>
          </w:tcPr>
          <w:p w:rsidR="00FD3D90" w:rsidRPr="00E71F51" w:rsidRDefault="00D57586" w:rsidP="00FD3D90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познавательно-творческий</w:t>
            </w:r>
            <w:r w:rsidR="0052437A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 игровой</w:t>
            </w:r>
          </w:p>
          <w:p w:rsidR="00FD3D90" w:rsidRPr="00E71F51" w:rsidRDefault="00FB1296" w:rsidP="00FD3D90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индивидуальный/групповой</w:t>
            </w:r>
            <w:r w:rsidR="00FD3D9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6F51AE" w:rsidRPr="00E71F51" w:rsidRDefault="00FD3D90" w:rsidP="00FD3D90">
            <w:pPr>
              <w:widowControl/>
              <w:autoSpaceDE/>
              <w:autoSpaceDN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среднесрочный</w:t>
            </w:r>
            <w:r w:rsidR="0052437A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(март-май 2025г.)</w:t>
            </w:r>
          </w:p>
        </w:tc>
      </w:tr>
      <w:tr w:rsidR="00701057" w:rsidRPr="009A11C2" w:rsidTr="007A5099">
        <w:trPr>
          <w:trHeight w:val="906"/>
        </w:trPr>
        <w:tc>
          <w:tcPr>
            <w:tcW w:w="2485" w:type="dxa"/>
          </w:tcPr>
          <w:p w:rsidR="00701057" w:rsidRPr="00E71F51" w:rsidRDefault="00701057" w:rsidP="00701057">
            <w:pPr>
              <w:widowControl/>
              <w:shd w:val="clear" w:color="auto" w:fill="FFFFFF"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Образовательные области</w:t>
            </w:r>
          </w:p>
          <w:p w:rsidR="00701057" w:rsidRPr="00E71F51" w:rsidRDefault="00701057" w:rsidP="00701057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55" w:type="dxa"/>
          </w:tcPr>
          <w:p w:rsidR="00E71F51" w:rsidRPr="00E71F51" w:rsidRDefault="00A76F59" w:rsidP="00701057">
            <w:pPr>
              <w:widowControl/>
              <w:shd w:val="clear" w:color="auto" w:fill="FFFFFF"/>
              <w:autoSpaceDE/>
              <w:autoSpaceDN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71F5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</w:t>
            </w:r>
            <w:r w:rsidR="00701057" w:rsidRPr="00E71F5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оциально-коммуникативное развитие, познавательное развитие,</w:t>
            </w:r>
            <w:r w:rsidR="00701057" w:rsidRPr="00E71F51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  <w:r w:rsidR="00701057" w:rsidRPr="00E71F5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речевое развитие, художественно-эстетическое и физическое развитие.</w:t>
            </w:r>
          </w:p>
        </w:tc>
      </w:tr>
      <w:tr w:rsidR="000C1102" w:rsidRPr="00E71F51" w:rsidTr="007A5099">
        <w:tc>
          <w:tcPr>
            <w:tcW w:w="2485" w:type="dxa"/>
          </w:tcPr>
          <w:p w:rsidR="000C1102" w:rsidRPr="00E71F51" w:rsidRDefault="00FB1296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8255" w:type="dxa"/>
          </w:tcPr>
          <w:p w:rsidR="006F51AE" w:rsidRDefault="006F51AE" w:rsidP="007103E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</w:t>
            </w:r>
            <w:r w:rsidR="00FD3D9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ловесный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6F51AE" w:rsidRDefault="00FD3D90" w:rsidP="007103E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игровой</w:t>
            </w:r>
            <w:r w:rsidR="006F51A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C94E2E" w:rsidRDefault="00FD3D90" w:rsidP="007103E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наглядный</w:t>
            </w:r>
            <w:r w:rsidR="00C94E2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C94E2E" w:rsidRPr="00E71F51" w:rsidRDefault="00FD3D90" w:rsidP="007103E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практический</w:t>
            </w:r>
          </w:p>
        </w:tc>
      </w:tr>
      <w:tr w:rsidR="002E1520" w:rsidRPr="009A11C2" w:rsidTr="007A5099">
        <w:tc>
          <w:tcPr>
            <w:tcW w:w="2485" w:type="dxa"/>
          </w:tcPr>
          <w:p w:rsidR="007A5099" w:rsidRPr="00E71F51" w:rsidRDefault="002E1520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Принципы взаимодействия</w:t>
            </w:r>
            <w:r w:rsidR="00217344" w:rsidRPr="00E71F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E1520" w:rsidRPr="00E71F51" w:rsidRDefault="00217344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с детьми</w:t>
            </w:r>
          </w:p>
        </w:tc>
        <w:tc>
          <w:tcPr>
            <w:tcW w:w="8255" w:type="dxa"/>
          </w:tcPr>
          <w:p w:rsidR="0089739F" w:rsidRPr="00E71F51" w:rsidRDefault="0089739F" w:rsidP="0089739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опора на ведущую деятельность;</w:t>
            </w:r>
          </w:p>
          <w:p w:rsidR="0089739F" w:rsidRPr="00E71F51" w:rsidRDefault="0089739F" w:rsidP="0089739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сотрудничество  и  сотворчество;</w:t>
            </w:r>
          </w:p>
          <w:p w:rsidR="0089739F" w:rsidRPr="00E71F51" w:rsidRDefault="0089739F" w:rsidP="0089739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учёт возрастных особенностей;</w:t>
            </w:r>
          </w:p>
          <w:p w:rsidR="00E71F51" w:rsidRPr="00E71F51" w:rsidRDefault="0089739F" w:rsidP="0089739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развитие  личностных  качеств.</w:t>
            </w:r>
          </w:p>
        </w:tc>
      </w:tr>
      <w:tr w:rsidR="00FD3D90" w:rsidRPr="009A11C2" w:rsidTr="007A5099">
        <w:tc>
          <w:tcPr>
            <w:tcW w:w="2485" w:type="dxa"/>
          </w:tcPr>
          <w:p w:rsidR="00FD3D90" w:rsidRPr="00E71F51" w:rsidRDefault="00206A32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Ожидаемые результаты</w:t>
            </w:r>
          </w:p>
        </w:tc>
        <w:tc>
          <w:tcPr>
            <w:tcW w:w="8255" w:type="dxa"/>
          </w:tcPr>
          <w:p w:rsidR="00701057" w:rsidRPr="00E71F51" w:rsidRDefault="00701057" w:rsidP="0070105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  <w:t>воспитанники:</w:t>
            </w:r>
          </w:p>
          <w:p w:rsidR="007103ED" w:rsidRPr="00E71F51" w:rsidRDefault="007103ED" w:rsidP="0070105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- с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формировались социально приемлемые, адекватные способы выражения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негативных эмоций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;</w:t>
            </w:r>
          </w:p>
          <w:p w:rsidR="00206A32" w:rsidRPr="00E71F51" w:rsidRDefault="00701057" w:rsidP="008C5884">
            <w:pPr>
              <w:widowControl/>
              <w:autoSpaceDE/>
              <w:autoSpaceDN/>
              <w:ind w:right="-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- 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  <w:r w:rsidR="00206A32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закрепили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сь</w:t>
            </w:r>
            <w:r w:rsidR="00206A32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знания  детей о раз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личных эмоциональных состояниях;</w:t>
            </w:r>
            <w:r w:rsidR="00206A32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</w:p>
          <w:p w:rsidR="00206A32" w:rsidRPr="00E71F51" w:rsidRDefault="00701057" w:rsidP="0070105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- </w:t>
            </w:r>
            <w:r w:rsidR="00D35286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развивается </w:t>
            </w:r>
            <w:proofErr w:type="spellStart"/>
            <w:r w:rsidR="00D35286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эмпатия</w:t>
            </w:r>
            <w:proofErr w:type="spellEnd"/>
            <w:r w:rsidR="00206A32"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; </w:t>
            </w:r>
          </w:p>
          <w:p w:rsidR="00206A32" w:rsidRPr="00E71F51" w:rsidRDefault="00701057" w:rsidP="0070105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- повысился уровень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навыков</w:t>
            </w:r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самоорганизации и </w:t>
            </w:r>
            <w:proofErr w:type="spellStart"/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саморегуляции</w:t>
            </w:r>
            <w:proofErr w:type="spellEnd"/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; </w:t>
            </w:r>
          </w:p>
          <w:p w:rsidR="00206A32" w:rsidRPr="00E71F51" w:rsidRDefault="00D35286" w:rsidP="0070105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 обогатился</w:t>
            </w:r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опыт общения навыками конструктивного, адекватного поведения, действий, поступков;</w:t>
            </w:r>
          </w:p>
          <w:p w:rsidR="00206A32" w:rsidRPr="00E71F51" w:rsidRDefault="00D35286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 повысилась мотивация</w:t>
            </w:r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к самостоятельной деятельности;</w:t>
            </w:r>
          </w:p>
          <w:p w:rsidR="00A76F59" w:rsidRPr="00E71F51" w:rsidRDefault="00A76F5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 повысилась самооценка;</w:t>
            </w:r>
          </w:p>
          <w:p w:rsidR="00A76F59" w:rsidRPr="00E71F51" w:rsidRDefault="00A76F5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 развивается мелкая моторика;</w:t>
            </w:r>
          </w:p>
          <w:p w:rsidR="00206A32" w:rsidRPr="00E71F51" w:rsidRDefault="00D35286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- активизируются  когнитивные процессы (мышление, внимание, восприятие, память</w:t>
            </w:r>
            <w:r w:rsidR="00206A32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);</w:t>
            </w:r>
          </w:p>
          <w:p w:rsidR="00FD3D90" w:rsidRPr="00E71F51" w:rsidRDefault="00D35286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- развивается </w:t>
            </w:r>
            <w:r w:rsidR="00A76F59"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воображение, творчество у детей;</w:t>
            </w:r>
          </w:p>
          <w:p w:rsidR="00A76F59" w:rsidRPr="00E71F51" w:rsidRDefault="00A76F59" w:rsidP="000B5B09">
            <w:pPr>
              <w:widowControl/>
              <w:autoSpaceDE/>
              <w:autoSpaceDN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  <w:t>воспитатели и родители:</w:t>
            </w:r>
          </w:p>
          <w:p w:rsidR="00A76F59" w:rsidRPr="00E71F51" w:rsidRDefault="00A76F5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-повысилась компетентность в вопросах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конструктивных способов выражения негативных </w:t>
            </w:r>
            <w:r w:rsidR="007103ED"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эмоций;</w:t>
            </w:r>
          </w:p>
          <w:p w:rsidR="00E71F51" w:rsidRDefault="00A76F5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-повысился уровень вовлеченности</w:t>
            </w:r>
            <w:r w:rsidR="004924B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родителей в вопросы развития и воспитания детей через игры дома. </w:t>
            </w:r>
          </w:p>
          <w:p w:rsidR="009A11C2" w:rsidRPr="00E71F51" w:rsidRDefault="009A11C2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bookmarkStart w:id="0" w:name="_GoBack"/>
            <w:bookmarkEnd w:id="0"/>
          </w:p>
        </w:tc>
      </w:tr>
      <w:tr w:rsidR="00FD3D90" w:rsidRPr="00E71F51" w:rsidTr="007A5099">
        <w:tc>
          <w:tcPr>
            <w:tcW w:w="2485" w:type="dxa"/>
          </w:tcPr>
          <w:p w:rsidR="00FD3D90" w:rsidRPr="00E71F51" w:rsidRDefault="00206A32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Продукты</w:t>
            </w:r>
            <w:r w:rsidR="000B5B09" w:rsidRPr="00E71F51">
              <w:rPr>
                <w:rFonts w:ascii="Times New Roman" w:hAnsi="Times New Roman"/>
                <w:b/>
                <w:sz w:val="28"/>
                <w:szCs w:val="28"/>
              </w:rPr>
              <w:t xml:space="preserve"> проекта</w:t>
            </w:r>
          </w:p>
        </w:tc>
        <w:tc>
          <w:tcPr>
            <w:tcW w:w="8255" w:type="dxa"/>
          </w:tcPr>
          <w:p w:rsidR="00BF2484" w:rsidRPr="00E71F51" w:rsidRDefault="004D554D" w:rsidP="00284CBF">
            <w:pPr>
              <w:pStyle w:val="11"/>
              <w:spacing w:before="0" w:line="240" w:lineRule="auto"/>
              <w:rPr>
                <w:rFonts w:ascii="Times New Roman" w:hAnsi="Times New Roman"/>
                <w:b w:val="0"/>
                <w:color w:val="auto"/>
                <w:lang w:eastAsia="ru-RU"/>
              </w:rPr>
            </w:pP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- </w:t>
            </w:r>
            <w:r w:rsidR="00BF2484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игр</w:t>
            </w:r>
            <w:r w:rsidR="009A11C2">
              <w:rPr>
                <w:rFonts w:ascii="Times New Roman" w:hAnsi="Times New Roman"/>
                <w:b w:val="0"/>
                <w:color w:val="auto"/>
                <w:lang w:eastAsia="ru-RU"/>
              </w:rPr>
              <w:t>ы-занятия</w:t>
            </w:r>
            <w:r w:rsidR="00BF2484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 «</w:t>
            </w: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Учимся сп</w:t>
            </w:r>
            <w:r w:rsidR="000B5B09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равляться с гневом</w:t>
            </w: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»;</w:t>
            </w:r>
          </w:p>
          <w:p w:rsidR="00284CBF" w:rsidRPr="00E71F51" w:rsidRDefault="004D554D" w:rsidP="00284CBF">
            <w:pPr>
              <w:pStyle w:val="11"/>
              <w:spacing w:before="0" w:line="240" w:lineRule="auto"/>
              <w:rPr>
                <w:rFonts w:ascii="Times New Roman" w:hAnsi="Times New Roman"/>
                <w:b w:val="0"/>
                <w:color w:val="auto"/>
                <w:lang w:eastAsia="ru-RU"/>
              </w:rPr>
            </w:pP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- </w:t>
            </w:r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детские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работ</w:t>
            </w:r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ы (рисунки, 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аппликации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, </w:t>
            </w:r>
            <w:proofErr w:type="spellStart"/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мандалы</w:t>
            </w:r>
            <w:proofErr w:type="spellEnd"/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);</w:t>
            </w:r>
          </w:p>
          <w:p w:rsidR="00FD3D90" w:rsidRPr="00E71F51" w:rsidRDefault="004D554D" w:rsidP="008165FA">
            <w:pPr>
              <w:pStyle w:val="11"/>
              <w:spacing w:before="0" w:line="240" w:lineRule="auto"/>
              <w:rPr>
                <w:rFonts w:ascii="Times New Roman" w:hAnsi="Times New Roman"/>
                <w:b w:val="0"/>
                <w:color w:val="auto"/>
                <w:lang w:eastAsia="ru-RU"/>
              </w:rPr>
            </w:pP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- 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к</w:t>
            </w:r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артотека: «Пословицы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о </w:t>
            </w:r>
            <w:r w:rsidR="00284CBF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зле и 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доброте», «Загадки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о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б эмоциях»; </w:t>
            </w:r>
            <w:r w:rsidR="000B5B09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     </w:t>
            </w:r>
            <w:r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- 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к</w:t>
            </w:r>
            <w:r w:rsidR="004924B0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ар</w:t>
            </w:r>
            <w:r w:rsidR="008165FA" w:rsidRPr="00E71F51">
              <w:rPr>
                <w:rFonts w:ascii="Times New Roman" w:hAnsi="Times New Roman"/>
                <w:b w:val="0"/>
                <w:color w:val="auto"/>
                <w:lang w:eastAsia="ru-RU"/>
              </w:rPr>
              <w:t>тотека игр, направленных на управление гневом;</w:t>
            </w:r>
          </w:p>
          <w:p w:rsidR="00E71F51" w:rsidRDefault="004D554D" w:rsidP="008165FA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- </w:t>
            </w:r>
            <w:r w:rsidR="00260B94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мультимедийные презентации</w:t>
            </w:r>
          </w:p>
          <w:p w:rsidR="009A11C2" w:rsidRPr="00C94E2E" w:rsidRDefault="009A11C2" w:rsidP="008165FA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</w:p>
        </w:tc>
      </w:tr>
      <w:tr w:rsidR="00FD3D90" w:rsidRPr="00E71F51" w:rsidTr="007A5099">
        <w:tc>
          <w:tcPr>
            <w:tcW w:w="2485" w:type="dxa"/>
          </w:tcPr>
          <w:p w:rsidR="00FD3D90" w:rsidRPr="00E71F51" w:rsidRDefault="00206A32" w:rsidP="006A2A5F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 xml:space="preserve">Этапы реализации </w:t>
            </w:r>
            <w:r w:rsidRPr="00E71F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проекта</w:t>
            </w:r>
          </w:p>
        </w:tc>
        <w:tc>
          <w:tcPr>
            <w:tcW w:w="8255" w:type="dxa"/>
          </w:tcPr>
          <w:p w:rsidR="00CC5B8F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lastRenderedPageBreak/>
              <w:t>I этап – подготовительный</w:t>
            </w:r>
          </w:p>
          <w:p w:rsidR="00CC5B8F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Изучение методической литературы, опыта работы по развитию и 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lastRenderedPageBreak/>
              <w:t xml:space="preserve">профилактике </w:t>
            </w:r>
            <w:r w:rsidRPr="00E71F51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эмоционально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-личностной сферы детей дошкольного возраста.</w:t>
            </w:r>
          </w:p>
          <w:p w:rsidR="00AC3411" w:rsidRPr="00E71F51" w:rsidRDefault="00AC3411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Составление плана совместной работы с детьми, педагогами и родителями. </w:t>
            </w:r>
          </w:p>
          <w:p w:rsidR="00284CBF" w:rsidRPr="00E71F51" w:rsidRDefault="00284CB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Диагностическое об</w:t>
            </w:r>
            <w:r w:rsidR="00BE317D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следование детей, опрос</w:t>
            </w:r>
            <w:r w:rsidR="00876292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и родителей. (Приложения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№</w:t>
            </w:r>
            <w:r w:rsidR="006A2A5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№ 2-4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)</w:t>
            </w:r>
          </w:p>
          <w:p w:rsidR="00CC5B8F" w:rsidRPr="00E71F51" w:rsidRDefault="00AC3411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Подбор</w:t>
            </w:r>
            <w:r w:rsidR="00FB29EA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игр-</w:t>
            </w:r>
            <w:r w:rsidR="00B422E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занятий</w:t>
            </w:r>
            <w:r w:rsidR="00CC5B8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с детьми.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(Приложение № </w:t>
            </w:r>
            <w:r w:rsidR="006A2A5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5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)</w:t>
            </w:r>
          </w:p>
          <w:p w:rsidR="002E1520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Подготовка </w:t>
            </w:r>
            <w:r w:rsidR="00AC3411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демонстративного и стимульного материала.</w:t>
            </w:r>
          </w:p>
          <w:p w:rsidR="00CC5B8F" w:rsidRPr="00E71F51" w:rsidRDefault="00AC3411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Пополнение </w:t>
            </w:r>
            <w:r w:rsidR="002E1520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предметно-развивающе</w:t>
            </w:r>
            <w:r w:rsidR="00CC5B8F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й среды</w:t>
            </w:r>
            <w:r w:rsidR="00260B94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260B94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(изготовление игр).</w:t>
            </w:r>
          </w:p>
          <w:p w:rsidR="006A2A5F" w:rsidRPr="00E71F51" w:rsidRDefault="00AC3411" w:rsidP="006A2A5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Подбор наглядно - информационного и консультат</w:t>
            </w:r>
            <w:r w:rsidR="002E1520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ивного материала для родителей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и педагогов</w:t>
            </w:r>
            <w:r w:rsidR="002E1520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.</w:t>
            </w:r>
            <w:r w:rsidR="00876292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(Приложения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№</w:t>
            </w:r>
            <w:r w:rsidR="006A2A5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№ </w:t>
            </w:r>
            <w:r w:rsidR="00876292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6</w:t>
            </w:r>
            <w:r w:rsidR="00C66F4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-8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)</w:t>
            </w:r>
          </w:p>
          <w:p w:rsidR="00CC5B8F" w:rsidRPr="00E71F51" w:rsidRDefault="006A2A5F" w:rsidP="006A2A5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 xml:space="preserve"> </w:t>
            </w:r>
            <w:r w:rsidR="00CC5B8F" w:rsidRPr="00E71F51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>II этап – практический</w:t>
            </w:r>
          </w:p>
          <w:p w:rsidR="00CC5B8F" w:rsidRPr="00E71F51" w:rsidRDefault="00B422E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Проведение игр-занятий с детьми с использованием многофункционального</w:t>
            </w:r>
            <w:r w:rsidR="00FB29EA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дидактического пособия «</w:t>
            </w:r>
            <w:r w:rsidR="008C5884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Чудесный куб</w:t>
            </w:r>
            <w:r w:rsidR="00FB29EA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»</w:t>
            </w:r>
            <w:r w:rsidR="00BE317D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.</w:t>
            </w:r>
          </w:p>
          <w:p w:rsidR="00BE317D" w:rsidRPr="00E71F51" w:rsidRDefault="00F01BA7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Консультация для воспитателей « Работа с гневом».</w:t>
            </w:r>
          </w:p>
          <w:p w:rsidR="00F01BA7" w:rsidRPr="00E71F51" w:rsidRDefault="00F01BA7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Консультация для родителей «Гнев ребенка. Как справиться?».</w:t>
            </w:r>
          </w:p>
          <w:p w:rsidR="00A80435" w:rsidRPr="00E71F51" w:rsidRDefault="00A80435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Мастер-класс для педагогов </w:t>
            </w:r>
          </w:p>
          <w:p w:rsidR="00F01BA7" w:rsidRPr="00E71F51" w:rsidRDefault="00F01BA7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Тренинг</w:t>
            </w:r>
            <w:r w:rsidR="00A80435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для 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роди</w:t>
            </w:r>
            <w:r w:rsidR="00A80435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телей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 </w:t>
            </w:r>
            <w:r w:rsidR="00A80435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«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Негативные эмоции и </w:t>
            </w:r>
            <w:r w:rsidR="00A80435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способы освобождения».</w:t>
            </w:r>
          </w:p>
          <w:p w:rsidR="00876292" w:rsidRPr="00E71F51" w:rsidRDefault="002E1520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Домашн</w:t>
            </w:r>
            <w:r w:rsidR="00AC3411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ие задания для родителей </w:t>
            </w:r>
            <w:r w:rsidR="00876292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 и детей.</w:t>
            </w:r>
          </w:p>
          <w:p w:rsidR="002E1520" w:rsidRPr="00E71F51" w:rsidRDefault="002E1520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Изготовление продуктов проекта</w:t>
            </w:r>
          </w:p>
          <w:p w:rsidR="00CC5B8F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ru-RU" w:eastAsia="ru-RU"/>
              </w:rPr>
              <w:t>III этап – заключительный</w:t>
            </w:r>
          </w:p>
          <w:p w:rsidR="00284CBF" w:rsidRPr="00E71F51" w:rsidRDefault="002E1520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 xml:space="preserve">Выявление результатов деятельности по проекту </w:t>
            </w:r>
            <w:r w:rsidR="00284CBF"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(диагностическое обследование детей, анкетирование воспитателей и родителей).</w:t>
            </w:r>
          </w:p>
          <w:p w:rsidR="002E1520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Оценка эффективности реализации </w:t>
            </w:r>
            <w:r w:rsidRPr="00E71F51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проекта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.</w:t>
            </w:r>
          </w:p>
          <w:p w:rsidR="00CC5B8F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Анализ проведенной работы.</w:t>
            </w:r>
          </w:p>
          <w:p w:rsidR="00CC5B8F" w:rsidRPr="00E71F51" w:rsidRDefault="00CC5B8F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Методическое оформление результатов </w:t>
            </w:r>
            <w:r w:rsidRPr="00E71F51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val="ru-RU" w:eastAsia="ru-RU"/>
              </w:rPr>
              <w:t>проекта</w:t>
            </w: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.</w:t>
            </w:r>
          </w:p>
          <w:p w:rsidR="002E1520" w:rsidRPr="00E71F51" w:rsidRDefault="002E1520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Мультимедийная презентация проекта.</w:t>
            </w:r>
          </w:p>
          <w:p w:rsidR="00E71F51" w:rsidRDefault="00C94E2E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  <w:t>Распространение опыта работы.</w:t>
            </w:r>
          </w:p>
          <w:p w:rsidR="009A11C2" w:rsidRPr="00E71F51" w:rsidRDefault="009A11C2" w:rsidP="006A2A5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 w:eastAsia="ru-RU"/>
              </w:rPr>
            </w:pPr>
          </w:p>
        </w:tc>
      </w:tr>
      <w:tr w:rsidR="008C5884" w:rsidRPr="00E71F51" w:rsidTr="007A5099">
        <w:tc>
          <w:tcPr>
            <w:tcW w:w="2485" w:type="dxa"/>
            <w:vMerge w:val="restart"/>
            <w:tcBorders>
              <w:top w:val="single" w:sz="4" w:space="0" w:color="auto"/>
            </w:tcBorders>
          </w:tcPr>
          <w:p w:rsidR="008C5884" w:rsidRPr="00E71F51" w:rsidRDefault="008C5884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План реализации проекта</w:t>
            </w:r>
          </w:p>
          <w:p w:rsidR="008C5884" w:rsidRPr="00E71F51" w:rsidRDefault="008C5884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55" w:type="dxa"/>
            <w:tcBorders>
              <w:top w:val="single" w:sz="4" w:space="0" w:color="auto"/>
            </w:tcBorders>
          </w:tcPr>
          <w:p w:rsidR="008C5884" w:rsidRPr="00E71F51" w:rsidRDefault="008C5884" w:rsidP="00FD3D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Работа с воспитанниками:</w:t>
            </w:r>
          </w:p>
          <w:p w:rsidR="008C5884" w:rsidRPr="00E71F51" w:rsidRDefault="008C5884" w:rsidP="00FD3D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Март</w:t>
            </w:r>
          </w:p>
          <w:p w:rsidR="00260B94" w:rsidRPr="00E71F51" w:rsidRDefault="00260B94" w:rsidP="00FD3D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Диагностика эмоционального состояния детей (методика «Кактус»</w:t>
            </w:r>
            <w:r w:rsidR="00555CFF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 «Кто есть кто, когда сердится?»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).</w:t>
            </w:r>
          </w:p>
          <w:p w:rsidR="00260B94" w:rsidRPr="00E71F51" w:rsidRDefault="007A5099" w:rsidP="00FD3D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="00260B94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ы-занятия</w:t>
            </w:r>
            <w:r w:rsidR="00260B94"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1. «Термометр ярости»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выявления эмоциональных состояний «здесь и сейчас».                                                       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2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. </w:t>
            </w: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«Письмо гневу»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 </w:t>
            </w:r>
            <w:proofErr w:type="spellStart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отреагирование</w:t>
            </w:r>
            <w:proofErr w:type="spellEnd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 гнева, негативной ситуации, обучение детей контролю агрессивных импульсов.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3.«Портрет злости» 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: снятие состояния агрессии, понимание своего эмоционального состояния,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обучение выражению эмоции с помощью рисунка.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4.«Когда я злюсь…»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: формирование и тренировка навыков  выражать свои эмоции различными социально – приемлемыми безопасными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lastRenderedPageBreak/>
              <w:t>способами (словесными, физическими, творческими).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5.«Стаканчик для криков»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формирование умения выражать свой гнев в приемлемой форме (при помощи вербальных средств), снижение эмоционального напряжения.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6.«Ловушка для гнева»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: обучение конструктивным способам управления собственным поведением (снимать напряжение, избавляться от  раздражительности, злости). 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7.«Йога»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формирование интереса  к занятиям детской йогой, как фактора, влияющего на здоровый образ жизни, обретение эмоционального спокойствия, настрой на позитивный лад.  </w:t>
            </w:r>
          </w:p>
          <w:p w:rsidR="008C5884" w:rsidRPr="00E71F51" w:rsidRDefault="008C5884" w:rsidP="0052437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8.«Найди пару» (круги </w:t>
            </w:r>
            <w:proofErr w:type="spellStart"/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Луллия</w:t>
            </w:r>
            <w:proofErr w:type="spellEnd"/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)</w:t>
            </w:r>
          </w:p>
          <w:p w:rsidR="008C5884" w:rsidRPr="00E71F51" w:rsidRDefault="008C5884" w:rsidP="006A2A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формирование умения разбираться в эмоциях своих и окружающих.</w:t>
            </w:r>
          </w:p>
          <w:p w:rsidR="008C5884" w:rsidRPr="00E71F51" w:rsidRDefault="008C5884" w:rsidP="00FD3D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Апрель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9.«</w:t>
            </w:r>
            <w:proofErr w:type="gramStart"/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Сказка про гнев</w:t>
            </w:r>
            <w:proofErr w:type="gramEnd"/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 и добрые дела»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: преодоление негативных эмоций (гнев, обида и др.), понимание своих эмоций и развитие позитивных качеств личности через психотерапевтическую сказку. 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10.«Пословицы»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осознание эмоций другого человека.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11.«Загадки»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развитие эмоциональной сферы детей  (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умение распознавать эмоции), развитие творческого потенциала.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12.«Исправь ситуацию»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: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обучение детей конкретным способам правильного разрешения  ситуаций общения, образец социально одобряемого поведения.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13.«Палитра. Музыка и цвет»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коррекция негативных эмоциональных состояний.</w:t>
            </w:r>
          </w:p>
          <w:p w:rsidR="00725C29" w:rsidRPr="00E71F51" w:rsidRDefault="00725C29" w:rsidP="00725C2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14.«</w:t>
            </w:r>
            <w:proofErr w:type="gramStart"/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Зеркала-зверята</w:t>
            </w:r>
            <w:proofErr w:type="gramEnd"/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</w:t>
            </w:r>
          </w:p>
          <w:p w:rsidR="00725C29" w:rsidRPr="00E71F51" w:rsidRDefault="00725C29" w:rsidP="00725C2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Цель: формирование  умения выражать эмоции, эмоциональные состояния в мимике.</w:t>
            </w:r>
          </w:p>
          <w:p w:rsidR="00725C29" w:rsidRPr="00E71F51" w:rsidRDefault="00725C29" w:rsidP="00725C2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15.«Два домика» </w:t>
            </w:r>
          </w:p>
          <w:p w:rsidR="00725C29" w:rsidRPr="00E71F51" w:rsidRDefault="00725C29" w:rsidP="00725C2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Цель: обучение  конструктивным  способам преодоления негативных эмоций.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Волшебный сундучок 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16. «История одного шарика»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: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>обучение расслаблению, анализу собственных переживаний, развитие  воображения.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17.«Выбрасываем злость»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: эмоциональная разрядка.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18. «Художник»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выражение своего эмоционального состояния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нетрадиционным способом (камешки </w:t>
            </w:r>
            <w:proofErr w:type="spellStart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Марблс</w:t>
            </w:r>
            <w:proofErr w:type="spellEnd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).</w:t>
            </w:r>
          </w:p>
          <w:p w:rsidR="008C5884" w:rsidRPr="00E71F51" w:rsidRDefault="008C5884" w:rsidP="004041B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lastRenderedPageBreak/>
              <w:t>19.Мемори (эмоции)</w:t>
            </w:r>
          </w:p>
          <w:p w:rsidR="008C5884" w:rsidRPr="00E71F51" w:rsidRDefault="008C5884" w:rsidP="006E425E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val="ru-RU" w:eastAsia="ru-RU"/>
              </w:rPr>
              <w:t>закрепление умения распознавать  эмоции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, нахождение парной картинки.</w:t>
            </w:r>
          </w:p>
          <w:p w:rsidR="008C5884" w:rsidRPr="00E71F51" w:rsidRDefault="008C5884" w:rsidP="006E425E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u w:val="single"/>
                <w:lang w:val="ru-RU" w:eastAsia="ru-RU"/>
              </w:rPr>
              <w:t>Май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20. «Кто что чувствовал»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(«Эти разные эмоции»)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развитие эмоциональной сферы,  обучение пониманию эмоций других людей. 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21.«Снятие чар» (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«Сказочные герои», «Волшебные существа»)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развитие способности к пониманию другого человека и сопереживания ему, развитие коммуникативных навыков.</w:t>
            </w:r>
          </w:p>
          <w:p w:rsidR="008C5884" w:rsidRPr="00E71F51" w:rsidRDefault="008C5884" w:rsidP="00B422EF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22.«Хорошо или плохо?</w:t>
            </w: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(Мет</w:t>
            </w:r>
            <w:r w:rsidR="000B5B09"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афорические ассоциативные карты)</w:t>
            </w:r>
          </w:p>
          <w:p w:rsidR="000B5B09" w:rsidRPr="00E71F51" w:rsidRDefault="000B5B0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«Я и все-все-все», «Дружок»)</w:t>
            </w:r>
            <w:proofErr w:type="gramEnd"/>
          </w:p>
          <w:p w:rsidR="000B5B09" w:rsidRPr="00E71F51" w:rsidRDefault="000B5B0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 xml:space="preserve">Цель: 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развитие  эмоциональной сферы,  коммуникативных навыков, разрешение конфликтных ситуаций.</w:t>
            </w:r>
          </w:p>
          <w:p w:rsidR="000B5B09" w:rsidRPr="00E71F51" w:rsidRDefault="000B5B0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23.«Плохой поступок»</w:t>
            </w:r>
          </w:p>
          <w:p w:rsidR="000B5B09" w:rsidRPr="00E71F51" w:rsidRDefault="000B5B09" w:rsidP="000B5B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Цель: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</w:t>
            </w:r>
            <w:r w:rsidRPr="00E71F51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закрепление  навыков самоорганизации </w:t>
            </w:r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и </w:t>
            </w:r>
            <w:proofErr w:type="spellStart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>саморегуляции</w:t>
            </w:r>
            <w:proofErr w:type="spellEnd"/>
            <w:r w:rsidRPr="00E71F51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val="ru-RU" w:eastAsia="ru-RU"/>
              </w:rPr>
              <w:t xml:space="preserve"> действий, поступков, эмоциональных состояний.</w:t>
            </w:r>
          </w:p>
          <w:p w:rsidR="000B5B09" w:rsidRPr="00E71F51" w:rsidRDefault="000B5B09" w:rsidP="000B5B09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>24.Лабиринт «Прощай, гнев!»</w:t>
            </w:r>
          </w:p>
          <w:p w:rsidR="000B5B09" w:rsidRPr="00E71F51" w:rsidRDefault="000B5B09" w:rsidP="000B5B09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Цель: </w:t>
            </w:r>
            <w:r w:rsidRPr="00E71F51">
              <w:rPr>
                <w:rFonts w:eastAsia="+mn-ea"/>
                <w:kern w:val="24"/>
                <w:sz w:val="28"/>
                <w:szCs w:val="28"/>
              </w:rPr>
              <w:t xml:space="preserve">закрепление умения проявлять и различать человеческие чувства, правильно на них реагировать. </w:t>
            </w:r>
          </w:p>
          <w:p w:rsidR="000B5B09" w:rsidRPr="00E71F51" w:rsidRDefault="000B5B09" w:rsidP="000B5B09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>25.Мандалы</w:t>
            </w:r>
          </w:p>
          <w:p w:rsidR="000B5B09" w:rsidRPr="00E71F51" w:rsidRDefault="000B5B09" w:rsidP="000B5B09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>Цель:</w:t>
            </w:r>
            <w:r w:rsidRPr="00E71F51">
              <w:rPr>
                <w:rFonts w:eastAsia="+mn-ea"/>
                <w:kern w:val="24"/>
                <w:sz w:val="28"/>
                <w:szCs w:val="28"/>
              </w:rPr>
              <w:t xml:space="preserve"> снятие напряжения, изменение эмоционального состояния, выражение своих эмоций, развитие </w:t>
            </w:r>
            <w:proofErr w:type="spellStart"/>
            <w:r w:rsidRPr="00E71F51">
              <w:rPr>
                <w:rFonts w:eastAsia="+mn-ea"/>
                <w:kern w:val="24"/>
                <w:sz w:val="28"/>
                <w:szCs w:val="28"/>
              </w:rPr>
              <w:t>саморегуляции</w:t>
            </w:r>
            <w:proofErr w:type="spellEnd"/>
            <w:r w:rsidRPr="00E71F51">
              <w:rPr>
                <w:rFonts w:eastAsia="+mn-ea"/>
                <w:kern w:val="24"/>
                <w:sz w:val="28"/>
                <w:szCs w:val="28"/>
              </w:rPr>
              <w:t>.</w:t>
            </w:r>
          </w:p>
          <w:p w:rsidR="000B5B09" w:rsidRDefault="000B5B09" w:rsidP="000B5B0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Диагностическое обследование детей.</w:t>
            </w:r>
          </w:p>
          <w:p w:rsidR="00E71F51" w:rsidRPr="00E71F51" w:rsidRDefault="00E71F51" w:rsidP="000B5B0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A2A5F" w:rsidRPr="009A11C2" w:rsidTr="007A5099">
        <w:tc>
          <w:tcPr>
            <w:tcW w:w="2485" w:type="dxa"/>
            <w:vMerge/>
            <w:tcBorders>
              <w:top w:val="single" w:sz="4" w:space="0" w:color="auto"/>
            </w:tcBorders>
          </w:tcPr>
          <w:p w:rsidR="006A2A5F" w:rsidRPr="00E71F51" w:rsidRDefault="006A2A5F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55" w:type="dxa"/>
            <w:tcBorders>
              <w:top w:val="single" w:sz="4" w:space="0" w:color="auto"/>
            </w:tcBorders>
          </w:tcPr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  <w:t>с педагогами:</w:t>
            </w:r>
          </w:p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Консультация «Работа с гневом»</w:t>
            </w:r>
            <w:r w:rsidR="00482304"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;</w:t>
            </w:r>
          </w:p>
          <w:p w:rsidR="006A2A5F" w:rsidRPr="00E71F51" w:rsidRDefault="006A2A5F" w:rsidP="00482304">
            <w:pPr>
              <w:widowControl/>
              <w:tabs>
                <w:tab w:val="left" w:pos="7198"/>
              </w:tabs>
              <w:autoSpaceDE/>
              <w:autoSpaceDN/>
              <w:ind w:right="-139"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Мастер-класс «Применение многофункционального дидактического пособия «Чудесный  куб» в работе с детьми дошкольного возраста. Управление гневом»;</w:t>
            </w:r>
          </w:p>
          <w:p w:rsidR="006A2A5F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Картотека игр для детей, направленных на управление гневом.</w:t>
            </w:r>
          </w:p>
          <w:p w:rsidR="00E71F51" w:rsidRPr="00E71F51" w:rsidRDefault="00E71F51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</w:p>
        </w:tc>
      </w:tr>
      <w:tr w:rsidR="006A2A5F" w:rsidRPr="009A11C2" w:rsidTr="007A5099">
        <w:tc>
          <w:tcPr>
            <w:tcW w:w="2485" w:type="dxa"/>
            <w:vMerge/>
            <w:tcBorders>
              <w:top w:val="single" w:sz="4" w:space="0" w:color="auto"/>
            </w:tcBorders>
          </w:tcPr>
          <w:p w:rsidR="006A2A5F" w:rsidRPr="00E71F51" w:rsidRDefault="006A2A5F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55" w:type="dxa"/>
            <w:tcBorders>
              <w:top w:val="single" w:sz="4" w:space="0" w:color="auto"/>
            </w:tcBorders>
          </w:tcPr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  <w:t>с родителями:</w:t>
            </w:r>
          </w:p>
          <w:p w:rsidR="006A2A5F" w:rsidRPr="00E71F51" w:rsidRDefault="006A2A5F" w:rsidP="00482304">
            <w:pPr>
              <w:widowControl/>
              <w:autoSpaceDE/>
              <w:autoSpaceDN/>
              <w:outlineLvl w:val="1"/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  <w:lang w:val="ru-RU" w:eastAsia="ru-RU"/>
              </w:rPr>
              <w:t>Опросник «Ребенок глазами взрослого»</w:t>
            </w: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;</w:t>
            </w:r>
          </w:p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Консультация  «Гнев ребенка. Как справиться?».</w:t>
            </w:r>
          </w:p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Тренинг ««Негативные эмоции и способы освобождения»;</w:t>
            </w:r>
          </w:p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Картотека игр для детей «Учимся  управлять гневом»;</w:t>
            </w:r>
          </w:p>
          <w:p w:rsidR="006A2A5F" w:rsidRPr="00E71F51" w:rsidRDefault="006A2A5F" w:rsidP="00482304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val="ru-RU" w:eastAsia="ru-RU"/>
              </w:rPr>
              <w:t>Мастер-класс на родительском собрании «Управление гневом».</w:t>
            </w:r>
          </w:p>
          <w:p w:rsidR="006A2A5F" w:rsidRPr="00E71F51" w:rsidRDefault="006A2A5F" w:rsidP="00482304">
            <w:pPr>
              <w:widowControl/>
              <w:shd w:val="clear" w:color="auto" w:fill="FFFFFF"/>
              <w:autoSpaceDE/>
              <w:autoSpaceDN/>
              <w:spacing w:after="20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F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Домашние задания для родителей и детей (чтение сказок, просмотр мультфильмов  с детьми о добре и зле;  сочинение сказок, историй с детьми по теме; рисование иллюстраций к сказкам).</w:t>
            </w:r>
          </w:p>
        </w:tc>
      </w:tr>
      <w:tr w:rsidR="006A2A5F" w:rsidRPr="00E71F51" w:rsidTr="007A5099">
        <w:tc>
          <w:tcPr>
            <w:tcW w:w="2485" w:type="dxa"/>
            <w:tcBorders>
              <w:top w:val="nil"/>
            </w:tcBorders>
          </w:tcPr>
          <w:p w:rsidR="006A2A5F" w:rsidRPr="00E71F51" w:rsidRDefault="00B41B1A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F51">
              <w:rPr>
                <w:rFonts w:ascii="Times New Roman" w:hAnsi="Times New Roman"/>
                <w:b/>
                <w:sz w:val="28"/>
                <w:szCs w:val="28"/>
              </w:rPr>
              <w:t>Заключение</w:t>
            </w:r>
          </w:p>
        </w:tc>
        <w:tc>
          <w:tcPr>
            <w:tcW w:w="8255" w:type="dxa"/>
            <w:tcBorders>
              <w:top w:val="nil"/>
            </w:tcBorders>
          </w:tcPr>
          <w:p w:rsidR="008A7995" w:rsidRPr="00E71F51" w:rsidRDefault="00B41B1A" w:rsidP="00B422EF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bCs/>
                <w:kern w:val="24"/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      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Для ребенка-дошкольника наиболее характерны эмоциональная неустойчивость, яркость, импульсивность проявления эмоций, что постепенно сменяется большей адаптивностью. Все это определило основную направленность проекта – эмоциональное наполнение жизни ребенка и оказание 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lastRenderedPageBreak/>
              <w:t>помощи в осознании эмоций и их регуляции.</w:t>
            </w:r>
          </w:p>
          <w:p w:rsidR="008A7995" w:rsidRPr="00E71F51" w:rsidRDefault="00B41B1A" w:rsidP="00B422EF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bCs/>
                <w:kern w:val="24"/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      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>Проектная деяте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льность дала возможность 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>объединить всех участников образовательного процесса: детей, родителей и педагогов.</w:t>
            </w:r>
          </w:p>
          <w:p w:rsidR="006A2A5F" w:rsidRPr="00E71F51" w:rsidRDefault="00B41B1A" w:rsidP="00B422EF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bCs/>
                <w:kern w:val="24"/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      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>Включение дошкольников в пр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>оектную деятельность</w:t>
            </w:r>
            <w:r w:rsidR="007A5099" w:rsidRPr="00E71F51">
              <w:rPr>
                <w:rFonts w:eastAsia="+mn-ea"/>
                <w:bCs/>
                <w:kern w:val="24"/>
                <w:sz w:val="28"/>
                <w:szCs w:val="28"/>
              </w:rPr>
              <w:t>, использование дидактического пособия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воспитывает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самостоятельную и отзывчивую лично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>сть, развивает творческие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и интеллект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>уальные способности, способствуе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т формированию целеустремлённости, настойчивости, учит преодолевать трудности и проблемы </w:t>
            </w:r>
            <w:r w:rsidR="00667D61" w:rsidRPr="00E71F51">
              <w:rPr>
                <w:rFonts w:eastAsia="+mn-ea"/>
                <w:bCs/>
                <w:kern w:val="24"/>
                <w:sz w:val="28"/>
                <w:szCs w:val="28"/>
              </w:rPr>
              <w:t>в общении</w:t>
            </w:r>
            <w:r w:rsidR="008A7995" w:rsidRPr="00E71F51">
              <w:rPr>
                <w:rFonts w:eastAsia="+mn-ea"/>
                <w:bCs/>
                <w:kern w:val="24"/>
                <w:sz w:val="28"/>
                <w:szCs w:val="28"/>
              </w:rPr>
              <w:t xml:space="preserve"> со сверстниками и взрослыми. Родители проявляют позитивную и активную позицию, налаживается тесный контакт с участниками проектов, у них складывается доверительное отношение к работе педагогов в детском саду.</w:t>
            </w:r>
          </w:p>
          <w:p w:rsidR="00E71F51" w:rsidRDefault="00667D61" w:rsidP="00B422EF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bCs/>
                <w:kern w:val="24"/>
                <w:sz w:val="28"/>
                <w:szCs w:val="28"/>
              </w:rPr>
            </w:pPr>
            <w:r w:rsidRPr="00E71F51">
              <w:rPr>
                <w:rFonts w:eastAsia="+mn-ea"/>
                <w:bCs/>
                <w:kern w:val="24"/>
                <w:sz w:val="28"/>
                <w:szCs w:val="28"/>
              </w:rPr>
              <w:t>Проект реализован полностью.</w:t>
            </w:r>
          </w:p>
          <w:p w:rsidR="009A11C2" w:rsidRPr="00E71F51" w:rsidRDefault="009A11C2" w:rsidP="00B422EF">
            <w:pPr>
              <w:pStyle w:val="a6"/>
              <w:spacing w:before="0" w:beforeAutospacing="0" w:after="0" w:afterAutospacing="0"/>
              <w:jc w:val="both"/>
              <w:rPr>
                <w:rFonts w:eastAsia="+mn-ea"/>
                <w:bCs/>
                <w:kern w:val="24"/>
                <w:sz w:val="28"/>
                <w:szCs w:val="28"/>
              </w:rPr>
            </w:pPr>
          </w:p>
        </w:tc>
      </w:tr>
      <w:tr w:rsidR="006A2A5F" w:rsidRPr="009A11C2" w:rsidTr="007A5099">
        <w:tc>
          <w:tcPr>
            <w:tcW w:w="2485" w:type="dxa"/>
          </w:tcPr>
          <w:p w:rsidR="006A2A5F" w:rsidRPr="00E71F51" w:rsidRDefault="00B41B1A" w:rsidP="00FD3D90">
            <w:pPr>
              <w:pStyle w:val="a8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71F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Интернет-источники</w:t>
            </w:r>
            <w:proofErr w:type="gramEnd"/>
          </w:p>
        </w:tc>
        <w:tc>
          <w:tcPr>
            <w:tcW w:w="8255" w:type="dxa"/>
          </w:tcPr>
          <w:p w:rsidR="00131846" w:rsidRPr="00E71F51" w:rsidRDefault="009A11C2" w:rsidP="004041BD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  <w:hyperlink r:id="rId6" w:history="1">
              <w:r w:rsidR="00B41B1A" w:rsidRPr="00E71F51">
                <w:rPr>
                  <w:rStyle w:val="aa"/>
                  <w:rFonts w:ascii="Times New Roman" w:eastAsia="+mn-ea" w:hAnsi="Times New Roman" w:cs="Times New Roman"/>
                  <w:bCs/>
                  <w:kern w:val="24"/>
                  <w:sz w:val="28"/>
                  <w:szCs w:val="28"/>
                  <w:lang w:val="ru-RU" w:eastAsia="ru-RU"/>
                </w:rPr>
                <w:t>https://www.koob.ru/monina/igry_na_upravleniye_gnevom</w:t>
              </w:r>
            </w:hyperlink>
            <w:r w:rsidR="00131846"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  <w:t>;</w:t>
            </w:r>
          </w:p>
          <w:p w:rsidR="00B41B1A" w:rsidRPr="00E71F51" w:rsidRDefault="00B41B1A" w:rsidP="004041BD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  <w:r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  <w:t>https://www.chitalkino.ru/gnom-i-d/igroterapiya-obshcheniya/;</w:t>
            </w:r>
          </w:p>
          <w:p w:rsidR="006A2A5F" w:rsidRPr="00E71F51" w:rsidRDefault="009A11C2" w:rsidP="004041BD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  <w:hyperlink r:id="rId7" w:history="1">
              <w:r w:rsidR="00131846" w:rsidRPr="00E71F51">
                <w:rPr>
                  <w:rStyle w:val="aa"/>
                  <w:rFonts w:ascii="Times New Roman" w:eastAsia="+mn-ea" w:hAnsi="Times New Roman" w:cs="Times New Roman"/>
                  <w:bCs/>
                  <w:kern w:val="24"/>
                  <w:sz w:val="28"/>
                  <w:szCs w:val="28"/>
                  <w:lang w:val="ru-RU" w:eastAsia="ru-RU"/>
                </w:rPr>
                <w:t>https://nikbook.ru/product/snouden-s-upravlenie-gnevom-rabochaya-tetrad-dlya-detey/</w:t>
              </w:r>
            </w:hyperlink>
            <w:r w:rsidR="00131846" w:rsidRPr="00E71F51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  <w:t>;</w:t>
            </w:r>
          </w:p>
          <w:p w:rsidR="00131846" w:rsidRPr="00E71F51" w:rsidRDefault="00131846" w:rsidP="004041BD">
            <w:pPr>
              <w:widowControl/>
              <w:autoSpaceDE/>
              <w:autoSpaceDN/>
              <w:jc w:val="both"/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u w:val="single"/>
                <w:lang w:val="ru-RU" w:eastAsia="ru-RU"/>
              </w:rPr>
            </w:pPr>
          </w:p>
        </w:tc>
      </w:tr>
    </w:tbl>
    <w:p w:rsidR="000C1102" w:rsidRPr="00C92D92" w:rsidRDefault="000C1102" w:rsidP="00D27BC4">
      <w:pPr>
        <w:widowControl/>
        <w:shd w:val="clear" w:color="auto" w:fill="FFFFFF"/>
        <w:autoSpaceDE/>
        <w:autoSpaceDN/>
        <w:spacing w:after="240"/>
        <w:textAlignment w:val="top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511998" w:rsidRDefault="00511998" w:rsidP="00511998">
      <w:pPr>
        <w:rPr>
          <w:rFonts w:ascii="Times New Roman" w:hAnsi="Times New Roman" w:cs="Times New Roman"/>
          <w:b/>
          <w:sz w:val="28"/>
          <w:lang w:val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511998" w:rsidRDefault="00511998" w:rsidP="00EC3B94">
      <w:pPr>
        <w:ind w:left="161"/>
        <w:jc w:val="center"/>
        <w:rPr>
          <w:rFonts w:ascii="Times New Roman" w:hAnsi="Times New Roman" w:cs="Times New Roman"/>
          <w:b/>
          <w:sz w:val="24"/>
          <w:lang w:val="ru-RU"/>
        </w:rPr>
      </w:pPr>
    </w:p>
    <w:sectPr w:rsidR="00511998" w:rsidSect="007A5099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3381"/>
    <w:multiLevelType w:val="multilevel"/>
    <w:tmpl w:val="35FA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B1F70"/>
    <w:multiLevelType w:val="multilevel"/>
    <w:tmpl w:val="861E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441599"/>
    <w:multiLevelType w:val="multilevel"/>
    <w:tmpl w:val="A5FC2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E3A4A"/>
    <w:multiLevelType w:val="multilevel"/>
    <w:tmpl w:val="AB00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8D60DF"/>
    <w:multiLevelType w:val="hybridMultilevel"/>
    <w:tmpl w:val="07D4B742"/>
    <w:lvl w:ilvl="0" w:tplc="17940E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9A4C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E45D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147B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9EA23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12E0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305A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54AE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9A77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6761A8"/>
    <w:multiLevelType w:val="multilevel"/>
    <w:tmpl w:val="67580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B1097C"/>
    <w:multiLevelType w:val="multilevel"/>
    <w:tmpl w:val="29AAB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E419B4"/>
    <w:multiLevelType w:val="multilevel"/>
    <w:tmpl w:val="7A6A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2E1FA0"/>
    <w:multiLevelType w:val="multilevel"/>
    <w:tmpl w:val="DDD26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0A1001"/>
    <w:multiLevelType w:val="multilevel"/>
    <w:tmpl w:val="606A2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D03CB0"/>
    <w:multiLevelType w:val="hybridMultilevel"/>
    <w:tmpl w:val="C5446A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6B7254"/>
    <w:multiLevelType w:val="hybridMultilevel"/>
    <w:tmpl w:val="8A6A64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1734D6"/>
    <w:multiLevelType w:val="multilevel"/>
    <w:tmpl w:val="87C8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0E2B46"/>
    <w:multiLevelType w:val="hybridMultilevel"/>
    <w:tmpl w:val="B1A6D63E"/>
    <w:lvl w:ilvl="0" w:tplc="AC98BB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7EC6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D8B01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280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42A4C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417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C47E3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3E6F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0CB54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11"/>
  </w:num>
  <w:num w:numId="7">
    <w:abstractNumId w:val="10"/>
  </w:num>
  <w:num w:numId="8">
    <w:abstractNumId w:val="0"/>
  </w:num>
  <w:num w:numId="9">
    <w:abstractNumId w:val="13"/>
  </w:num>
  <w:num w:numId="10">
    <w:abstractNumId w:val="7"/>
  </w:num>
  <w:num w:numId="11">
    <w:abstractNumId w:val="8"/>
  </w:num>
  <w:num w:numId="12">
    <w:abstractNumId w:val="12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B6972"/>
    <w:rsid w:val="00016324"/>
    <w:rsid w:val="000A1613"/>
    <w:rsid w:val="000B5B09"/>
    <w:rsid w:val="000C1102"/>
    <w:rsid w:val="00105541"/>
    <w:rsid w:val="00131846"/>
    <w:rsid w:val="00206A32"/>
    <w:rsid w:val="00217344"/>
    <w:rsid w:val="00227F5F"/>
    <w:rsid w:val="00260B94"/>
    <w:rsid w:val="00284CBF"/>
    <w:rsid w:val="002912C5"/>
    <w:rsid w:val="00293487"/>
    <w:rsid w:val="002E1520"/>
    <w:rsid w:val="00325538"/>
    <w:rsid w:val="0036184F"/>
    <w:rsid w:val="003B61D9"/>
    <w:rsid w:val="004041BD"/>
    <w:rsid w:val="00406F57"/>
    <w:rsid w:val="00482304"/>
    <w:rsid w:val="004924B0"/>
    <w:rsid w:val="004A2B42"/>
    <w:rsid w:val="004A7B53"/>
    <w:rsid w:val="004D0DA5"/>
    <w:rsid w:val="004D554D"/>
    <w:rsid w:val="00511998"/>
    <w:rsid w:val="005207FE"/>
    <w:rsid w:val="0052437A"/>
    <w:rsid w:val="00525C7B"/>
    <w:rsid w:val="005314AF"/>
    <w:rsid w:val="00555CFF"/>
    <w:rsid w:val="00581B39"/>
    <w:rsid w:val="005F633A"/>
    <w:rsid w:val="00667D61"/>
    <w:rsid w:val="006A2A5F"/>
    <w:rsid w:val="006C1D95"/>
    <w:rsid w:val="006D78F4"/>
    <w:rsid w:val="006E425E"/>
    <w:rsid w:val="006F4C37"/>
    <w:rsid w:val="006F51AE"/>
    <w:rsid w:val="00701057"/>
    <w:rsid w:val="007103ED"/>
    <w:rsid w:val="00725C29"/>
    <w:rsid w:val="00777A66"/>
    <w:rsid w:val="007A5099"/>
    <w:rsid w:val="007C0C0B"/>
    <w:rsid w:val="007E60DD"/>
    <w:rsid w:val="008165FA"/>
    <w:rsid w:val="00876292"/>
    <w:rsid w:val="008765BE"/>
    <w:rsid w:val="00885397"/>
    <w:rsid w:val="0089739F"/>
    <w:rsid w:val="008A7995"/>
    <w:rsid w:val="008B70D0"/>
    <w:rsid w:val="008C5884"/>
    <w:rsid w:val="00971CC0"/>
    <w:rsid w:val="009A11C2"/>
    <w:rsid w:val="00A04F7A"/>
    <w:rsid w:val="00A119F6"/>
    <w:rsid w:val="00A22DEB"/>
    <w:rsid w:val="00A327C4"/>
    <w:rsid w:val="00A374C8"/>
    <w:rsid w:val="00A76F59"/>
    <w:rsid w:val="00A80435"/>
    <w:rsid w:val="00AC3411"/>
    <w:rsid w:val="00AC6DF5"/>
    <w:rsid w:val="00AE5DCD"/>
    <w:rsid w:val="00B20330"/>
    <w:rsid w:val="00B41B1A"/>
    <w:rsid w:val="00B422EF"/>
    <w:rsid w:val="00BE317D"/>
    <w:rsid w:val="00BF2484"/>
    <w:rsid w:val="00BF4D94"/>
    <w:rsid w:val="00BF6549"/>
    <w:rsid w:val="00C605CA"/>
    <w:rsid w:val="00C62D4D"/>
    <w:rsid w:val="00C63F50"/>
    <w:rsid w:val="00C66F44"/>
    <w:rsid w:val="00C92D92"/>
    <w:rsid w:val="00C94E2E"/>
    <w:rsid w:val="00CB6972"/>
    <w:rsid w:val="00CC5B8F"/>
    <w:rsid w:val="00CC7391"/>
    <w:rsid w:val="00CD0F12"/>
    <w:rsid w:val="00D27BC4"/>
    <w:rsid w:val="00D31915"/>
    <w:rsid w:val="00D35286"/>
    <w:rsid w:val="00D57586"/>
    <w:rsid w:val="00DB087D"/>
    <w:rsid w:val="00E437D4"/>
    <w:rsid w:val="00E71F51"/>
    <w:rsid w:val="00E847B8"/>
    <w:rsid w:val="00EC3B94"/>
    <w:rsid w:val="00EF4CD7"/>
    <w:rsid w:val="00F00CAE"/>
    <w:rsid w:val="00F01BA7"/>
    <w:rsid w:val="00F278CC"/>
    <w:rsid w:val="00FA73BD"/>
    <w:rsid w:val="00FB1296"/>
    <w:rsid w:val="00FB29EA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6C1D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9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92D9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0C1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basedOn w:val="a"/>
    <w:link w:val="a9"/>
    <w:uiPriority w:val="1"/>
    <w:qFormat/>
    <w:rsid w:val="000C1102"/>
    <w:pPr>
      <w:widowControl/>
      <w:autoSpaceDE/>
      <w:autoSpaceDN/>
    </w:pPr>
    <w:rPr>
      <w:rFonts w:ascii="Calibri" w:eastAsia="Times New Roman" w:hAnsi="Calibri" w:cs="Times New Roman"/>
      <w:sz w:val="24"/>
      <w:szCs w:val="32"/>
      <w:lang w:val="ru-RU" w:eastAsia="ru-RU"/>
    </w:rPr>
  </w:style>
  <w:style w:type="character" w:customStyle="1" w:styleId="a9">
    <w:name w:val="Без интервала Знак"/>
    <w:link w:val="a8"/>
    <w:uiPriority w:val="1"/>
    <w:rsid w:val="000C1102"/>
    <w:rPr>
      <w:rFonts w:ascii="Calibri" w:eastAsia="Times New Roman" w:hAnsi="Calibri" w:cs="Times New Roman"/>
      <w:sz w:val="24"/>
      <w:szCs w:val="32"/>
      <w:lang w:val="ru-RU" w:eastAsia="ru-RU"/>
    </w:rPr>
  </w:style>
  <w:style w:type="paragraph" w:customStyle="1" w:styleId="11">
    <w:name w:val="Заголовок 11"/>
    <w:basedOn w:val="a"/>
    <w:next w:val="a"/>
    <w:uiPriority w:val="9"/>
    <w:qFormat/>
    <w:rsid w:val="00CC5B8F"/>
    <w:pPr>
      <w:keepNext/>
      <w:keepLines/>
      <w:widowControl/>
      <w:autoSpaceDE/>
      <w:autoSpaceDN/>
      <w:spacing w:before="48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ru-RU"/>
    </w:rPr>
  </w:style>
  <w:style w:type="character" w:styleId="aa">
    <w:name w:val="Hyperlink"/>
    <w:basedOn w:val="a0"/>
    <w:uiPriority w:val="99"/>
    <w:unhideWhenUsed/>
    <w:rsid w:val="00131846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7"/>
    <w:uiPriority w:val="59"/>
    <w:rsid w:val="007A509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6C1D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9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92D9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0C1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basedOn w:val="a"/>
    <w:link w:val="a9"/>
    <w:uiPriority w:val="1"/>
    <w:qFormat/>
    <w:rsid w:val="000C1102"/>
    <w:pPr>
      <w:widowControl/>
      <w:autoSpaceDE/>
      <w:autoSpaceDN/>
    </w:pPr>
    <w:rPr>
      <w:rFonts w:ascii="Calibri" w:eastAsia="Times New Roman" w:hAnsi="Calibri" w:cs="Times New Roman"/>
      <w:sz w:val="24"/>
      <w:szCs w:val="32"/>
      <w:lang w:val="ru-RU" w:eastAsia="ru-RU"/>
    </w:rPr>
  </w:style>
  <w:style w:type="character" w:customStyle="1" w:styleId="a9">
    <w:name w:val="Без интервала Знак"/>
    <w:link w:val="a8"/>
    <w:uiPriority w:val="1"/>
    <w:rsid w:val="000C1102"/>
    <w:rPr>
      <w:rFonts w:ascii="Calibri" w:eastAsia="Times New Roman" w:hAnsi="Calibri" w:cs="Times New Roman"/>
      <w:sz w:val="24"/>
      <w:szCs w:val="32"/>
      <w:lang w:val="ru-RU" w:eastAsia="ru-RU"/>
    </w:rPr>
  </w:style>
  <w:style w:type="paragraph" w:customStyle="1" w:styleId="11">
    <w:name w:val="Заголовок 11"/>
    <w:basedOn w:val="a"/>
    <w:next w:val="a"/>
    <w:uiPriority w:val="9"/>
    <w:qFormat/>
    <w:rsid w:val="00CC5B8F"/>
    <w:pPr>
      <w:keepNext/>
      <w:keepLines/>
      <w:widowControl/>
      <w:autoSpaceDE/>
      <w:autoSpaceDN/>
      <w:spacing w:before="48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ru-RU"/>
    </w:rPr>
  </w:style>
  <w:style w:type="character" w:styleId="aa">
    <w:name w:val="Hyperlink"/>
    <w:basedOn w:val="a0"/>
    <w:uiPriority w:val="99"/>
    <w:unhideWhenUsed/>
    <w:rsid w:val="00131846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7"/>
    <w:uiPriority w:val="59"/>
    <w:rsid w:val="007A509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ikbook.ru/product/snouden-s-upravlenie-gnevom-rabochaya-tetrad-dlya-dete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oob.ru/monina/igry_na_upravleniye_gnev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dcterms:created xsi:type="dcterms:W3CDTF">2025-06-16T08:12:00Z</dcterms:created>
  <dcterms:modified xsi:type="dcterms:W3CDTF">2025-06-17T09:53:00Z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2025-04-18T00:00:00Z</vt:filetime>
  </property>
  <property fmtid="{D5CDD505-2E9C-101B-9397-08002B2CF9AE}" pid="3" name="LastSaved">
    <vt:filetime>2025-04-18T00:00:00Z</vt:filetime>
  </property>
</Properties>
</file>